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F2D" w:rsidRDefault="00630F2D" w:rsidP="00630F2D">
      <w:r>
        <w:t xml:space="preserve">                                                                                                                                              </w:t>
      </w:r>
    </w:p>
    <w:p w:rsidR="00630F2D" w:rsidRDefault="00630F2D" w:rsidP="00630F2D"/>
    <w:p w:rsidR="00630F2D" w:rsidRDefault="00630F2D" w:rsidP="00630F2D"/>
    <w:p w:rsidR="000A2332" w:rsidRDefault="000A2332" w:rsidP="000A2332">
      <w:pPr>
        <w:ind w:left="-1980"/>
      </w:pPr>
    </w:p>
    <w:p w:rsidR="00630F2D" w:rsidRDefault="00630F2D" w:rsidP="00630F2D"/>
    <w:p w:rsidR="00361D8D" w:rsidRDefault="00C10783" w:rsidP="00361D8D">
      <w:pPr>
        <w:pStyle w:val="Title"/>
      </w:pPr>
      <w:hyperlink r:id="rId9" w:history="1">
        <w:r w:rsidR="00E13D27" w:rsidRPr="00E13D27">
          <w:rPr>
            <w:rFonts w:ascii="Lato" w:hAnsi="Lato"/>
            <w:b/>
            <w:bCs/>
            <w:caps/>
            <w:color w:val="FFFFFF"/>
            <w:sz w:val="18"/>
            <w:szCs w:val="18"/>
            <w:lang w:val="en"/>
          </w:rPr>
          <w:t>Register Online</w:t>
        </w:r>
      </w:hyperlink>
    </w:p>
    <w:p w:rsidR="00B61AF7" w:rsidRPr="00024A5E" w:rsidRDefault="00B61AF7" w:rsidP="00B61AF7">
      <w:pPr>
        <w:jc w:val="center"/>
        <w:rPr>
          <w:rFonts w:ascii="Times New Roman" w:hAnsi="Times New Roman"/>
          <w:b/>
          <w:sz w:val="28"/>
          <w:szCs w:val="28"/>
          <w:u w:val="single"/>
        </w:rPr>
      </w:pPr>
      <w:r w:rsidRPr="00024A5E">
        <w:rPr>
          <w:rFonts w:ascii="Times New Roman" w:hAnsi="Times New Roman"/>
          <w:b/>
          <w:sz w:val="28"/>
          <w:szCs w:val="28"/>
          <w:u w:val="single"/>
        </w:rPr>
        <w:t>Quality Assurance Policy</w:t>
      </w:r>
    </w:p>
    <w:p w:rsidR="00B61AF7" w:rsidRPr="00106858" w:rsidRDefault="00B61AF7" w:rsidP="00B61AF7">
      <w:pPr>
        <w:jc w:val="center"/>
        <w:rPr>
          <w:b/>
          <w:sz w:val="32"/>
          <w:u w:val="single"/>
        </w:rPr>
      </w:pPr>
    </w:p>
    <w:p w:rsidR="00B61AF7" w:rsidRPr="00024A5E" w:rsidRDefault="00B61AF7" w:rsidP="00B61AF7">
      <w:pPr>
        <w:rPr>
          <w:rFonts w:ascii="Times New Roman" w:hAnsi="Times New Roman"/>
          <w:sz w:val="24"/>
        </w:rPr>
      </w:pPr>
      <w:r w:rsidRPr="00024A5E">
        <w:rPr>
          <w:rFonts w:ascii="Times New Roman" w:hAnsi="Times New Roman"/>
          <w:sz w:val="24"/>
        </w:rPr>
        <w:t xml:space="preserve">The purpose of this policy is to put in place a mechanism to provide for the monitoring of programs to assure compliance with the policies and procedures of the American Heart </w:t>
      </w:r>
      <w:bookmarkStart w:id="0" w:name="_GoBack"/>
      <w:r w:rsidRPr="00024A5E">
        <w:rPr>
          <w:rFonts w:ascii="Times New Roman" w:hAnsi="Times New Roman"/>
          <w:sz w:val="24"/>
        </w:rPr>
        <w:t xml:space="preserve">Association and </w:t>
      </w:r>
      <w:r w:rsidR="00256FF4" w:rsidRPr="00024A5E">
        <w:rPr>
          <w:rFonts w:ascii="Times New Roman" w:hAnsi="Times New Roman"/>
          <w:sz w:val="24"/>
        </w:rPr>
        <w:t>Piedmont Technical College.</w:t>
      </w:r>
    </w:p>
    <w:bookmarkEnd w:id="0"/>
    <w:p w:rsidR="00B61AF7" w:rsidRPr="00024A5E" w:rsidRDefault="00B61AF7" w:rsidP="00B61AF7">
      <w:pPr>
        <w:rPr>
          <w:rFonts w:ascii="Times New Roman" w:hAnsi="Times New Roman"/>
          <w:sz w:val="24"/>
        </w:rPr>
      </w:pPr>
    </w:p>
    <w:p w:rsidR="00B61AF7" w:rsidRPr="00024A5E" w:rsidRDefault="00B61AF7" w:rsidP="00B61AF7">
      <w:pPr>
        <w:rPr>
          <w:rFonts w:ascii="Times New Roman" w:hAnsi="Times New Roman"/>
          <w:sz w:val="24"/>
        </w:rPr>
      </w:pPr>
      <w:r w:rsidRPr="00024A5E">
        <w:rPr>
          <w:rFonts w:ascii="Times New Roman" w:hAnsi="Times New Roman"/>
          <w:sz w:val="24"/>
        </w:rPr>
        <w:t>Regional Faculty, Course Directors, and/or Training Center Faculty Staff in the various disciplines, may visit any program to assure compliance with policy, as well as to monitor the quality of instruction.</w:t>
      </w:r>
    </w:p>
    <w:p w:rsidR="00B61AF7" w:rsidRPr="00024A5E" w:rsidRDefault="00B61AF7" w:rsidP="00B61AF7">
      <w:pPr>
        <w:rPr>
          <w:rFonts w:ascii="Times New Roman" w:hAnsi="Times New Roman"/>
          <w:sz w:val="24"/>
        </w:rPr>
      </w:pPr>
    </w:p>
    <w:p w:rsidR="00B61AF7" w:rsidRPr="00024A5E" w:rsidRDefault="00B61AF7" w:rsidP="00B61AF7">
      <w:pPr>
        <w:rPr>
          <w:rFonts w:ascii="Times New Roman" w:hAnsi="Times New Roman"/>
          <w:sz w:val="24"/>
        </w:rPr>
      </w:pPr>
      <w:r w:rsidRPr="00024A5E">
        <w:rPr>
          <w:rFonts w:ascii="Times New Roman" w:hAnsi="Times New Roman"/>
          <w:sz w:val="24"/>
        </w:rPr>
        <w:t>Each roster submitted to the TC must include a course outline with instructor assignments, as well as student evaluation tools, (written answer sheets and practical skill sheets, where applicable) and student comment forms.  This information will insure that the most up-to-date materials are being utilized for the course being taught.  Incomplete rosters will be returned to the lead instructor for compliance before cards are distributed.</w:t>
      </w:r>
    </w:p>
    <w:p w:rsidR="00B61AF7" w:rsidRPr="00024A5E" w:rsidRDefault="00B61AF7" w:rsidP="00B61AF7">
      <w:pPr>
        <w:rPr>
          <w:rFonts w:ascii="Times New Roman" w:hAnsi="Times New Roman"/>
          <w:sz w:val="24"/>
        </w:rPr>
      </w:pPr>
    </w:p>
    <w:p w:rsidR="00B61AF7" w:rsidRPr="00024A5E" w:rsidRDefault="00B61AF7" w:rsidP="00B61AF7">
      <w:pPr>
        <w:rPr>
          <w:rFonts w:ascii="Times New Roman" w:hAnsi="Times New Roman"/>
          <w:sz w:val="24"/>
        </w:rPr>
      </w:pPr>
      <w:r w:rsidRPr="00024A5E">
        <w:rPr>
          <w:rFonts w:ascii="Times New Roman" w:hAnsi="Times New Roman"/>
          <w:sz w:val="24"/>
        </w:rPr>
        <w:t>In addition, Student evaluation forms may be sent to course participants at random to further measure quality of delivery.</w:t>
      </w:r>
    </w:p>
    <w:p w:rsidR="00B61AF7" w:rsidRPr="00024A5E" w:rsidRDefault="00B61AF7" w:rsidP="00B61AF7">
      <w:pPr>
        <w:rPr>
          <w:rFonts w:ascii="Times New Roman" w:hAnsi="Times New Roman"/>
          <w:sz w:val="24"/>
        </w:rPr>
      </w:pPr>
    </w:p>
    <w:p w:rsidR="00B61AF7" w:rsidRPr="00024A5E" w:rsidRDefault="00B61AF7" w:rsidP="00B61AF7">
      <w:pPr>
        <w:rPr>
          <w:rFonts w:ascii="Times New Roman" w:hAnsi="Times New Roman"/>
          <w:sz w:val="24"/>
        </w:rPr>
      </w:pPr>
      <w:r w:rsidRPr="00024A5E">
        <w:rPr>
          <w:rFonts w:ascii="Times New Roman" w:hAnsi="Times New Roman"/>
          <w:sz w:val="24"/>
        </w:rPr>
        <w:t>Instructors affiliated with the TC will be monitored at least once during their designated term and such monitoring will be noted in their record.</w:t>
      </w:r>
    </w:p>
    <w:p w:rsidR="00361D8D" w:rsidRPr="00024A5E" w:rsidRDefault="00361D8D" w:rsidP="00361D8D">
      <w:pPr>
        <w:pStyle w:val="Title"/>
        <w:rPr>
          <w:rFonts w:ascii="Times New Roman" w:hAnsi="Times New Roman"/>
        </w:rPr>
      </w:pPr>
    </w:p>
    <w:sectPr w:rsidR="00361D8D" w:rsidRPr="00024A5E" w:rsidSect="00361D8D">
      <w:headerReference w:type="default" r:id="rId10"/>
      <w:footerReference w:type="default" r:id="rId11"/>
      <w:headerReference w:type="first" r:id="rId12"/>
      <w:footerReference w:type="first" r:id="rId13"/>
      <w:pgSz w:w="12240" w:h="15840"/>
      <w:pgMar w:top="907" w:right="907" w:bottom="1354" w:left="158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783" w:rsidRDefault="00C10783" w:rsidP="00377C74">
      <w:r>
        <w:separator/>
      </w:r>
    </w:p>
  </w:endnote>
  <w:endnote w:type="continuationSeparator" w:id="0">
    <w:p w:rsidR="00C10783" w:rsidRDefault="00C10783" w:rsidP="0037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2" w:rsidRPr="003D45FF" w:rsidRDefault="00B716E8" w:rsidP="003D45FF">
    <w:r w:rsidRPr="00B716E8">
      <w:rPr>
        <w:noProof/>
      </w:rPr>
      <w:drawing>
        <wp:anchor distT="0" distB="0" distL="114300" distR="114300" simplePos="0" relativeHeight="251662335" behindDoc="1" locked="0" layoutInCell="1" allowOverlap="1" wp14:anchorId="086722EA" wp14:editId="77B323BA">
          <wp:simplePos x="0" y="0"/>
          <wp:positionH relativeFrom="page">
            <wp:posOffset>589636</wp:posOffset>
          </wp:positionH>
          <wp:positionV relativeFrom="page">
            <wp:posOffset>9078163</wp:posOffset>
          </wp:positionV>
          <wp:extent cx="1113231" cy="534010"/>
          <wp:effectExtent l="19050" t="0" r="0" b="0"/>
          <wp:wrapNone/>
          <wp:docPr id="5" name="Picture 14" descr="Letterhead 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1.jpg"/>
                  <pic:cNvPicPr/>
                </pic:nvPicPr>
                <pic:blipFill>
                  <a:blip r:embed="rId1"/>
                  <a:stretch>
                    <a:fillRect/>
                  </a:stretch>
                </pic:blipFill>
                <pic:spPr>
                  <a:xfrm>
                    <a:off x="0" y="0"/>
                    <a:ext cx="1113231" cy="534010"/>
                  </a:xfrm>
                  <a:prstGeom prst="rect">
                    <a:avLst/>
                  </a:prstGeom>
                </pic:spPr>
              </pic:pic>
            </a:graphicData>
          </a:graphic>
        </wp:anchor>
      </w:drawing>
    </w:r>
    <w:r w:rsidR="00F16ED2" w:rsidRPr="00A06774">
      <w:rPr>
        <w:noProof/>
      </w:rPr>
      <w:drawing>
        <wp:anchor distT="0" distB="0" distL="114300" distR="114300" simplePos="0" relativeHeight="251664384" behindDoc="1" locked="0" layoutInCell="1" allowOverlap="1" wp14:anchorId="2E6E83AB" wp14:editId="60BDFC94">
          <wp:simplePos x="0" y="0"/>
          <wp:positionH relativeFrom="page">
            <wp:posOffset>1945126</wp:posOffset>
          </wp:positionH>
          <wp:positionV relativeFrom="page">
            <wp:posOffset>9503923</wp:posOffset>
          </wp:positionV>
          <wp:extent cx="4549140" cy="107005"/>
          <wp:effectExtent l="19050" t="0" r="3810" b="0"/>
          <wp:wrapNone/>
          <wp:docPr id="16" name="Picture 15" descr="Letterhead Foo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2.jpg"/>
                  <pic:cNvPicPr/>
                </pic:nvPicPr>
                <pic:blipFill>
                  <a:blip r:embed="rId2"/>
                  <a:stretch>
                    <a:fillRect/>
                  </a:stretch>
                </pic:blipFill>
                <pic:spPr>
                  <a:xfrm>
                    <a:off x="0" y="0"/>
                    <a:ext cx="4549140" cy="107005"/>
                  </a:xfrm>
                  <a:prstGeom prst="rect">
                    <a:avLst/>
                  </a:prstGeom>
                </pic:spPr>
              </pic:pic>
            </a:graphicData>
          </a:graphic>
        </wp:anchor>
      </w:drawing>
    </w:r>
    <w:r w:rsidR="00F16ED2">
      <w:softHyphen/>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2" w:rsidRDefault="00F16ED2">
    <w:pPr>
      <w:pStyle w:val="Footer"/>
    </w:pPr>
    <w:r>
      <w:rPr>
        <w:noProof/>
      </w:rPr>
      <w:drawing>
        <wp:anchor distT="0" distB="0" distL="114300" distR="114300" simplePos="0" relativeHeight="251670528" behindDoc="1" locked="0" layoutInCell="1" allowOverlap="1" wp14:anchorId="0099A417" wp14:editId="2138B676">
          <wp:simplePos x="0" y="0"/>
          <wp:positionH relativeFrom="page">
            <wp:posOffset>1942465</wp:posOffset>
          </wp:positionH>
          <wp:positionV relativeFrom="page">
            <wp:posOffset>9524365</wp:posOffset>
          </wp:positionV>
          <wp:extent cx="4549140" cy="109220"/>
          <wp:effectExtent l="19050" t="0" r="3810" b="0"/>
          <wp:wrapNone/>
          <wp:docPr id="4" name="Picture 15" descr="Letterhead Foo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2.jpg"/>
                  <pic:cNvPicPr/>
                </pic:nvPicPr>
                <pic:blipFill>
                  <a:blip r:embed="rId1"/>
                  <a:stretch>
                    <a:fillRect/>
                  </a:stretch>
                </pic:blipFill>
                <pic:spPr>
                  <a:xfrm>
                    <a:off x="0" y="0"/>
                    <a:ext cx="4549140" cy="10922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783" w:rsidRDefault="00C10783" w:rsidP="00377C74">
      <w:r>
        <w:separator/>
      </w:r>
    </w:p>
  </w:footnote>
  <w:footnote w:type="continuationSeparator" w:id="0">
    <w:p w:rsidR="00C10783" w:rsidRDefault="00C10783" w:rsidP="00377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2" w:rsidRPr="003D45FF" w:rsidRDefault="00F16ED2" w:rsidP="003D45FF"/>
  <w:p w:rsidR="00F16ED2" w:rsidRPr="003D45FF" w:rsidRDefault="00F16ED2" w:rsidP="003D45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2" w:rsidRPr="00C11206" w:rsidRDefault="00E44BE0" w:rsidP="00E37EE7">
    <w:pPr>
      <w:pStyle w:val="Header"/>
      <w:ind w:right="173"/>
    </w:pPr>
    <w:r>
      <w:rPr>
        <w:noProof/>
      </w:rPr>
      <w:drawing>
        <wp:anchor distT="0" distB="0" distL="114300" distR="114300" simplePos="0" relativeHeight="251668480" behindDoc="1" locked="0" layoutInCell="1" allowOverlap="1" wp14:anchorId="738FA236" wp14:editId="684EF9C2">
          <wp:simplePos x="0" y="0"/>
          <wp:positionH relativeFrom="page">
            <wp:posOffset>1943100</wp:posOffset>
          </wp:positionH>
          <wp:positionV relativeFrom="page">
            <wp:posOffset>704850</wp:posOffset>
          </wp:positionV>
          <wp:extent cx="3615055" cy="285750"/>
          <wp:effectExtent l="19050" t="0" r="4445" b="0"/>
          <wp:wrapNone/>
          <wp:docPr id="2" name="Picture 16" descr="Ray Br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y Brooks.jpg"/>
                  <pic:cNvPicPr/>
                </pic:nvPicPr>
                <pic:blipFill>
                  <a:blip r:embed="rId1"/>
                  <a:stretch>
                    <a:fillRect/>
                  </a:stretch>
                </pic:blipFill>
                <pic:spPr>
                  <a:xfrm>
                    <a:off x="0" y="0"/>
                    <a:ext cx="3615055" cy="285750"/>
                  </a:xfrm>
                  <a:prstGeom prst="rect">
                    <a:avLst/>
                  </a:prstGeom>
                </pic:spPr>
              </pic:pic>
            </a:graphicData>
          </a:graphic>
        </wp:anchor>
      </w:drawing>
    </w:r>
    <w:r w:rsidR="006F434D">
      <w:rPr>
        <w:noProof/>
      </w:rPr>
      <w:drawing>
        <wp:anchor distT="0" distB="0" distL="114300" distR="114300" simplePos="0" relativeHeight="251667456" behindDoc="1" locked="0" layoutInCell="1" allowOverlap="1" wp14:anchorId="38D08954" wp14:editId="33312D0A">
          <wp:simplePos x="0" y="0"/>
          <wp:positionH relativeFrom="page">
            <wp:posOffset>317500</wp:posOffset>
          </wp:positionH>
          <wp:positionV relativeFrom="paragraph">
            <wp:posOffset>349250</wp:posOffset>
          </wp:positionV>
          <wp:extent cx="1377950" cy="768350"/>
          <wp:effectExtent l="19050" t="0" r="0" b="0"/>
          <wp:wrapNone/>
          <wp:docPr id="1" name="Picture 13" descr="Letter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Logo.jpg"/>
                  <pic:cNvPicPr/>
                </pic:nvPicPr>
                <pic:blipFill>
                  <a:blip r:embed="rId2"/>
                  <a:stretch>
                    <a:fillRect/>
                  </a:stretch>
                </pic:blipFill>
                <pic:spPr>
                  <a:xfrm>
                    <a:off x="0" y="0"/>
                    <a:ext cx="1377950" cy="7683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A4708"/>
    <w:multiLevelType w:val="hybridMultilevel"/>
    <w:tmpl w:val="F8DA5544"/>
    <w:lvl w:ilvl="0" w:tplc="FE3855EA">
      <w:start w:val="1"/>
      <w:numFmt w:val="decimal"/>
      <w:lvlText w:val="%1."/>
      <w:lvlJc w:val="left"/>
      <w:pPr>
        <w:tabs>
          <w:tab w:val="num" w:pos="1080"/>
        </w:tabs>
        <w:ind w:left="1080" w:hanging="720"/>
      </w:pPr>
      <w:rPr>
        <w:rFonts w:hint="default"/>
      </w:rPr>
    </w:lvl>
    <w:lvl w:ilvl="1" w:tplc="790E84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C25C1E"/>
    <w:multiLevelType w:val="multilevel"/>
    <w:tmpl w:val="4ED0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Symbol" w:hAnsi="Symbol"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74"/>
    <w:rsid w:val="00003CAF"/>
    <w:rsid w:val="00011EDF"/>
    <w:rsid w:val="00024A5E"/>
    <w:rsid w:val="000442B9"/>
    <w:rsid w:val="000A2332"/>
    <w:rsid w:val="000A5F6D"/>
    <w:rsid w:val="000B34BD"/>
    <w:rsid w:val="000E19AD"/>
    <w:rsid w:val="000E641F"/>
    <w:rsid w:val="00106858"/>
    <w:rsid w:val="00115FD5"/>
    <w:rsid w:val="00147B1C"/>
    <w:rsid w:val="00175A40"/>
    <w:rsid w:val="00176143"/>
    <w:rsid w:val="00215A41"/>
    <w:rsid w:val="002251D1"/>
    <w:rsid w:val="00232A04"/>
    <w:rsid w:val="00256FF4"/>
    <w:rsid w:val="002A1286"/>
    <w:rsid w:val="002A5408"/>
    <w:rsid w:val="00346E74"/>
    <w:rsid w:val="00351116"/>
    <w:rsid w:val="00361D8D"/>
    <w:rsid w:val="00362970"/>
    <w:rsid w:val="0037310B"/>
    <w:rsid w:val="00377C74"/>
    <w:rsid w:val="003856B3"/>
    <w:rsid w:val="003D45FF"/>
    <w:rsid w:val="004156C8"/>
    <w:rsid w:val="00427D8C"/>
    <w:rsid w:val="00452C4A"/>
    <w:rsid w:val="00482E41"/>
    <w:rsid w:val="004921C8"/>
    <w:rsid w:val="004A6509"/>
    <w:rsid w:val="005300AB"/>
    <w:rsid w:val="00533676"/>
    <w:rsid w:val="005A0321"/>
    <w:rsid w:val="005E0C39"/>
    <w:rsid w:val="005F57E5"/>
    <w:rsid w:val="00630F2D"/>
    <w:rsid w:val="00647CAF"/>
    <w:rsid w:val="006D4C0A"/>
    <w:rsid w:val="006D6CF3"/>
    <w:rsid w:val="006F434D"/>
    <w:rsid w:val="006F4757"/>
    <w:rsid w:val="00704B26"/>
    <w:rsid w:val="0074643F"/>
    <w:rsid w:val="00755A9B"/>
    <w:rsid w:val="00762745"/>
    <w:rsid w:val="007974A5"/>
    <w:rsid w:val="007C73E7"/>
    <w:rsid w:val="007E3C68"/>
    <w:rsid w:val="00855D44"/>
    <w:rsid w:val="00874144"/>
    <w:rsid w:val="008A02F3"/>
    <w:rsid w:val="008A198F"/>
    <w:rsid w:val="008F68C7"/>
    <w:rsid w:val="00914A8B"/>
    <w:rsid w:val="00964FB1"/>
    <w:rsid w:val="00984D09"/>
    <w:rsid w:val="00986CAA"/>
    <w:rsid w:val="009B6C7E"/>
    <w:rsid w:val="009B71B5"/>
    <w:rsid w:val="009F0A88"/>
    <w:rsid w:val="00A06774"/>
    <w:rsid w:val="00A3401C"/>
    <w:rsid w:val="00A47615"/>
    <w:rsid w:val="00A71C39"/>
    <w:rsid w:val="00AC5A7C"/>
    <w:rsid w:val="00AF2475"/>
    <w:rsid w:val="00B61AF7"/>
    <w:rsid w:val="00B63F49"/>
    <w:rsid w:val="00B716E8"/>
    <w:rsid w:val="00BA1ACB"/>
    <w:rsid w:val="00BC69B9"/>
    <w:rsid w:val="00BE1F3A"/>
    <w:rsid w:val="00BE6640"/>
    <w:rsid w:val="00BF57C2"/>
    <w:rsid w:val="00C10783"/>
    <w:rsid w:val="00C11206"/>
    <w:rsid w:val="00C430C9"/>
    <w:rsid w:val="00C5598F"/>
    <w:rsid w:val="00CB6CEE"/>
    <w:rsid w:val="00CC1BA1"/>
    <w:rsid w:val="00CD5634"/>
    <w:rsid w:val="00D040EC"/>
    <w:rsid w:val="00D1745C"/>
    <w:rsid w:val="00D3457A"/>
    <w:rsid w:val="00DC5B9A"/>
    <w:rsid w:val="00DF4938"/>
    <w:rsid w:val="00E13D27"/>
    <w:rsid w:val="00E37EE7"/>
    <w:rsid w:val="00E44BE0"/>
    <w:rsid w:val="00E8198F"/>
    <w:rsid w:val="00EA49A5"/>
    <w:rsid w:val="00ED7B81"/>
    <w:rsid w:val="00F015DF"/>
    <w:rsid w:val="00F12A40"/>
    <w:rsid w:val="00F16ED2"/>
    <w:rsid w:val="00F374A2"/>
    <w:rsid w:val="00F4714D"/>
    <w:rsid w:val="00F658B3"/>
    <w:rsid w:val="00FB76A4"/>
    <w:rsid w:val="00FD4879"/>
    <w:rsid w:val="00FF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ind w:left="1627"/>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Subtitle" w:semiHidden="0" w:uiPriority="11" w:unhideWhenUsed="0"/>
    <w:lsdException w:name="Strong" w:semiHidden="0" w:uiPriority="22" w:unhideWhenUsed="0" w:qFormat="1"/>
    <w:lsdException w:name="Emphasis" w:locked="0" w:semiHidden="0" w:uiPriority="20" w:unhideWhenUsed="0"/>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C1BA1"/>
    <w:pPr>
      <w:spacing w:after="0" w:line="320" w:lineRule="exact"/>
      <w:ind w:left="0"/>
    </w:pPr>
    <w:rPr>
      <w:rFonts w:ascii="Georgia" w:hAnsi="Georgia" w:cs="Times New Roman"/>
      <w:color w:val="262626" w:themeColor="text1" w:themeTint="D9"/>
      <w:spacing w:val="10"/>
      <w:sz w:val="20"/>
      <w:szCs w:val="24"/>
    </w:rPr>
  </w:style>
  <w:style w:type="paragraph" w:styleId="Heading3">
    <w:name w:val="heading 3"/>
    <w:basedOn w:val="Normal"/>
    <w:link w:val="Heading3Char"/>
    <w:uiPriority w:val="9"/>
    <w:qFormat/>
    <w:locked/>
    <w:rsid w:val="00630F2D"/>
    <w:pPr>
      <w:spacing w:before="100" w:beforeAutospacing="1" w:after="100" w:afterAutospacing="1" w:line="240" w:lineRule="auto"/>
      <w:outlineLvl w:val="2"/>
    </w:pPr>
    <w:rPr>
      <w:rFonts w:ascii="Verdana" w:eastAsia="Times New Roman" w:hAnsi="Verdana"/>
      <w:b/>
      <w:bCs/>
      <w:color w:val="auto"/>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377C74"/>
    <w:rPr>
      <w:rFonts w:ascii="Tahoma" w:hAnsi="Tahoma" w:cs="Tahoma"/>
      <w:sz w:val="16"/>
      <w:szCs w:val="16"/>
    </w:rPr>
  </w:style>
  <w:style w:type="character" w:customStyle="1" w:styleId="BalloonTextChar">
    <w:name w:val="Balloon Text Char"/>
    <w:basedOn w:val="DefaultParagraphFont"/>
    <w:link w:val="BalloonText"/>
    <w:uiPriority w:val="99"/>
    <w:semiHidden/>
    <w:rsid w:val="00377C74"/>
    <w:rPr>
      <w:rFonts w:ascii="Tahoma" w:hAnsi="Tahoma" w:cs="Tahoma"/>
      <w:sz w:val="16"/>
      <w:szCs w:val="16"/>
    </w:rPr>
  </w:style>
  <w:style w:type="paragraph" w:styleId="Header">
    <w:name w:val="header"/>
    <w:basedOn w:val="Normal"/>
    <w:link w:val="HeaderChar"/>
    <w:uiPriority w:val="99"/>
    <w:unhideWhenUsed/>
    <w:locked/>
    <w:rsid w:val="00377C74"/>
    <w:pPr>
      <w:tabs>
        <w:tab w:val="center" w:pos="4680"/>
        <w:tab w:val="right" w:pos="9360"/>
      </w:tabs>
    </w:pPr>
  </w:style>
  <w:style w:type="character" w:customStyle="1" w:styleId="HeaderChar">
    <w:name w:val="Header Char"/>
    <w:basedOn w:val="DefaultParagraphFont"/>
    <w:link w:val="Header"/>
    <w:uiPriority w:val="99"/>
    <w:rsid w:val="00377C74"/>
  </w:style>
  <w:style w:type="paragraph" w:styleId="Footer">
    <w:name w:val="footer"/>
    <w:basedOn w:val="Normal"/>
    <w:link w:val="FooterChar"/>
    <w:uiPriority w:val="99"/>
    <w:semiHidden/>
    <w:unhideWhenUsed/>
    <w:locked/>
    <w:rsid w:val="00377C74"/>
    <w:pPr>
      <w:tabs>
        <w:tab w:val="center" w:pos="4680"/>
        <w:tab w:val="right" w:pos="9360"/>
      </w:tabs>
    </w:pPr>
  </w:style>
  <w:style w:type="character" w:customStyle="1" w:styleId="FooterChar">
    <w:name w:val="Footer Char"/>
    <w:basedOn w:val="DefaultParagraphFont"/>
    <w:link w:val="Footer"/>
    <w:uiPriority w:val="99"/>
    <w:semiHidden/>
    <w:rsid w:val="00377C74"/>
  </w:style>
  <w:style w:type="paragraph" w:customStyle="1" w:styleId="LetterheadBodyCopy">
    <w:name w:val="Letterhead Body Copy"/>
    <w:basedOn w:val="Normal"/>
    <w:locked/>
    <w:rsid w:val="003D45FF"/>
    <w:pPr>
      <w:spacing w:line="300" w:lineRule="exact"/>
    </w:pPr>
    <w:rPr>
      <w:sz w:val="18"/>
      <w:szCs w:val="18"/>
    </w:rPr>
  </w:style>
  <w:style w:type="character" w:customStyle="1" w:styleId="Heading3Char">
    <w:name w:val="Heading 3 Char"/>
    <w:basedOn w:val="DefaultParagraphFont"/>
    <w:link w:val="Heading3"/>
    <w:uiPriority w:val="9"/>
    <w:rsid w:val="00630F2D"/>
    <w:rPr>
      <w:rFonts w:ascii="Verdana" w:eastAsia="Times New Roman" w:hAnsi="Verdana" w:cs="Times New Roman"/>
      <w:b/>
      <w:bCs/>
      <w:sz w:val="27"/>
      <w:szCs w:val="27"/>
    </w:rPr>
  </w:style>
  <w:style w:type="paragraph" w:styleId="NormalWeb">
    <w:name w:val="Normal (Web)"/>
    <w:basedOn w:val="Normal"/>
    <w:uiPriority w:val="99"/>
    <w:unhideWhenUsed/>
    <w:rsid w:val="00630F2D"/>
    <w:pPr>
      <w:spacing w:before="100" w:beforeAutospacing="1" w:after="100" w:afterAutospacing="1" w:line="240" w:lineRule="auto"/>
    </w:pPr>
    <w:rPr>
      <w:rFonts w:ascii="Times New Roman" w:eastAsia="Times New Roman" w:hAnsi="Times New Roman"/>
      <w:color w:val="auto"/>
      <w:spacing w:val="0"/>
      <w:sz w:val="24"/>
    </w:rPr>
  </w:style>
  <w:style w:type="character" w:styleId="Strong">
    <w:name w:val="Strong"/>
    <w:basedOn w:val="DefaultParagraphFont"/>
    <w:uiPriority w:val="22"/>
    <w:qFormat/>
    <w:locked/>
    <w:rsid w:val="00630F2D"/>
    <w:rPr>
      <w:b/>
      <w:bCs/>
    </w:rPr>
  </w:style>
  <w:style w:type="character" w:styleId="Hyperlink">
    <w:name w:val="Hyperlink"/>
    <w:basedOn w:val="DefaultParagraphFont"/>
    <w:uiPriority w:val="99"/>
    <w:unhideWhenUsed/>
    <w:locked/>
    <w:rsid w:val="00E13D27"/>
    <w:rPr>
      <w:color w:val="0000FF" w:themeColor="hyperlink"/>
      <w:u w:val="single"/>
    </w:rPr>
  </w:style>
  <w:style w:type="table" w:styleId="TableGrid">
    <w:name w:val="Table Grid"/>
    <w:basedOn w:val="TableNormal"/>
    <w:uiPriority w:val="59"/>
    <w:locked/>
    <w:rsid w:val="00147B1C"/>
    <w:pPr>
      <w:spacing w:after="0"/>
      <w:ind w:lef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locked/>
    <w:rsid w:val="00361D8D"/>
    <w:pPr>
      <w:spacing w:line="240" w:lineRule="auto"/>
      <w:jc w:val="center"/>
    </w:pPr>
    <w:rPr>
      <w:rFonts w:ascii="Comic Sans MS" w:eastAsia="Times New Roman" w:hAnsi="Comic Sans MS"/>
      <w:color w:val="auto"/>
      <w:spacing w:val="0"/>
      <w:sz w:val="24"/>
      <w:u w:val="single"/>
    </w:rPr>
  </w:style>
  <w:style w:type="character" w:customStyle="1" w:styleId="TitleChar">
    <w:name w:val="Title Char"/>
    <w:basedOn w:val="DefaultParagraphFont"/>
    <w:link w:val="Title"/>
    <w:rsid w:val="00361D8D"/>
    <w:rPr>
      <w:rFonts w:ascii="Comic Sans MS" w:eastAsia="Times New Roman" w:hAnsi="Comic Sans MS" w:cs="Times New Roman"/>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ind w:left="1627"/>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Subtitle" w:semiHidden="0" w:uiPriority="11" w:unhideWhenUsed="0"/>
    <w:lsdException w:name="Strong" w:semiHidden="0" w:uiPriority="22" w:unhideWhenUsed="0" w:qFormat="1"/>
    <w:lsdException w:name="Emphasis" w:locked="0" w:semiHidden="0" w:uiPriority="20" w:unhideWhenUsed="0"/>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C1BA1"/>
    <w:pPr>
      <w:spacing w:after="0" w:line="320" w:lineRule="exact"/>
      <w:ind w:left="0"/>
    </w:pPr>
    <w:rPr>
      <w:rFonts w:ascii="Georgia" w:hAnsi="Georgia" w:cs="Times New Roman"/>
      <w:color w:val="262626" w:themeColor="text1" w:themeTint="D9"/>
      <w:spacing w:val="10"/>
      <w:sz w:val="20"/>
      <w:szCs w:val="24"/>
    </w:rPr>
  </w:style>
  <w:style w:type="paragraph" w:styleId="Heading3">
    <w:name w:val="heading 3"/>
    <w:basedOn w:val="Normal"/>
    <w:link w:val="Heading3Char"/>
    <w:uiPriority w:val="9"/>
    <w:qFormat/>
    <w:locked/>
    <w:rsid w:val="00630F2D"/>
    <w:pPr>
      <w:spacing w:before="100" w:beforeAutospacing="1" w:after="100" w:afterAutospacing="1" w:line="240" w:lineRule="auto"/>
      <w:outlineLvl w:val="2"/>
    </w:pPr>
    <w:rPr>
      <w:rFonts w:ascii="Verdana" w:eastAsia="Times New Roman" w:hAnsi="Verdana"/>
      <w:b/>
      <w:bCs/>
      <w:color w:val="auto"/>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377C74"/>
    <w:rPr>
      <w:rFonts w:ascii="Tahoma" w:hAnsi="Tahoma" w:cs="Tahoma"/>
      <w:sz w:val="16"/>
      <w:szCs w:val="16"/>
    </w:rPr>
  </w:style>
  <w:style w:type="character" w:customStyle="1" w:styleId="BalloonTextChar">
    <w:name w:val="Balloon Text Char"/>
    <w:basedOn w:val="DefaultParagraphFont"/>
    <w:link w:val="BalloonText"/>
    <w:uiPriority w:val="99"/>
    <w:semiHidden/>
    <w:rsid w:val="00377C74"/>
    <w:rPr>
      <w:rFonts w:ascii="Tahoma" w:hAnsi="Tahoma" w:cs="Tahoma"/>
      <w:sz w:val="16"/>
      <w:szCs w:val="16"/>
    </w:rPr>
  </w:style>
  <w:style w:type="paragraph" w:styleId="Header">
    <w:name w:val="header"/>
    <w:basedOn w:val="Normal"/>
    <w:link w:val="HeaderChar"/>
    <w:uiPriority w:val="99"/>
    <w:unhideWhenUsed/>
    <w:locked/>
    <w:rsid w:val="00377C74"/>
    <w:pPr>
      <w:tabs>
        <w:tab w:val="center" w:pos="4680"/>
        <w:tab w:val="right" w:pos="9360"/>
      </w:tabs>
    </w:pPr>
  </w:style>
  <w:style w:type="character" w:customStyle="1" w:styleId="HeaderChar">
    <w:name w:val="Header Char"/>
    <w:basedOn w:val="DefaultParagraphFont"/>
    <w:link w:val="Header"/>
    <w:uiPriority w:val="99"/>
    <w:rsid w:val="00377C74"/>
  </w:style>
  <w:style w:type="paragraph" w:styleId="Footer">
    <w:name w:val="footer"/>
    <w:basedOn w:val="Normal"/>
    <w:link w:val="FooterChar"/>
    <w:uiPriority w:val="99"/>
    <w:semiHidden/>
    <w:unhideWhenUsed/>
    <w:locked/>
    <w:rsid w:val="00377C74"/>
    <w:pPr>
      <w:tabs>
        <w:tab w:val="center" w:pos="4680"/>
        <w:tab w:val="right" w:pos="9360"/>
      </w:tabs>
    </w:pPr>
  </w:style>
  <w:style w:type="character" w:customStyle="1" w:styleId="FooterChar">
    <w:name w:val="Footer Char"/>
    <w:basedOn w:val="DefaultParagraphFont"/>
    <w:link w:val="Footer"/>
    <w:uiPriority w:val="99"/>
    <w:semiHidden/>
    <w:rsid w:val="00377C74"/>
  </w:style>
  <w:style w:type="paragraph" w:customStyle="1" w:styleId="LetterheadBodyCopy">
    <w:name w:val="Letterhead Body Copy"/>
    <w:basedOn w:val="Normal"/>
    <w:locked/>
    <w:rsid w:val="003D45FF"/>
    <w:pPr>
      <w:spacing w:line="300" w:lineRule="exact"/>
    </w:pPr>
    <w:rPr>
      <w:sz w:val="18"/>
      <w:szCs w:val="18"/>
    </w:rPr>
  </w:style>
  <w:style w:type="character" w:customStyle="1" w:styleId="Heading3Char">
    <w:name w:val="Heading 3 Char"/>
    <w:basedOn w:val="DefaultParagraphFont"/>
    <w:link w:val="Heading3"/>
    <w:uiPriority w:val="9"/>
    <w:rsid w:val="00630F2D"/>
    <w:rPr>
      <w:rFonts w:ascii="Verdana" w:eastAsia="Times New Roman" w:hAnsi="Verdana" w:cs="Times New Roman"/>
      <w:b/>
      <w:bCs/>
      <w:sz w:val="27"/>
      <w:szCs w:val="27"/>
    </w:rPr>
  </w:style>
  <w:style w:type="paragraph" w:styleId="NormalWeb">
    <w:name w:val="Normal (Web)"/>
    <w:basedOn w:val="Normal"/>
    <w:uiPriority w:val="99"/>
    <w:unhideWhenUsed/>
    <w:rsid w:val="00630F2D"/>
    <w:pPr>
      <w:spacing w:before="100" w:beforeAutospacing="1" w:after="100" w:afterAutospacing="1" w:line="240" w:lineRule="auto"/>
    </w:pPr>
    <w:rPr>
      <w:rFonts w:ascii="Times New Roman" w:eastAsia="Times New Roman" w:hAnsi="Times New Roman"/>
      <w:color w:val="auto"/>
      <w:spacing w:val="0"/>
      <w:sz w:val="24"/>
    </w:rPr>
  </w:style>
  <w:style w:type="character" w:styleId="Strong">
    <w:name w:val="Strong"/>
    <w:basedOn w:val="DefaultParagraphFont"/>
    <w:uiPriority w:val="22"/>
    <w:qFormat/>
    <w:locked/>
    <w:rsid w:val="00630F2D"/>
    <w:rPr>
      <w:b/>
      <w:bCs/>
    </w:rPr>
  </w:style>
  <w:style w:type="character" w:styleId="Hyperlink">
    <w:name w:val="Hyperlink"/>
    <w:basedOn w:val="DefaultParagraphFont"/>
    <w:uiPriority w:val="99"/>
    <w:unhideWhenUsed/>
    <w:locked/>
    <w:rsid w:val="00E13D27"/>
    <w:rPr>
      <w:color w:val="0000FF" w:themeColor="hyperlink"/>
      <w:u w:val="single"/>
    </w:rPr>
  </w:style>
  <w:style w:type="table" w:styleId="TableGrid">
    <w:name w:val="Table Grid"/>
    <w:basedOn w:val="TableNormal"/>
    <w:uiPriority w:val="59"/>
    <w:locked/>
    <w:rsid w:val="00147B1C"/>
    <w:pPr>
      <w:spacing w:after="0"/>
      <w:ind w:lef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locked/>
    <w:rsid w:val="00361D8D"/>
    <w:pPr>
      <w:spacing w:line="240" w:lineRule="auto"/>
      <w:jc w:val="center"/>
    </w:pPr>
    <w:rPr>
      <w:rFonts w:ascii="Comic Sans MS" w:eastAsia="Times New Roman" w:hAnsi="Comic Sans MS"/>
      <w:color w:val="auto"/>
      <w:spacing w:val="0"/>
      <w:sz w:val="24"/>
      <w:u w:val="single"/>
    </w:rPr>
  </w:style>
  <w:style w:type="character" w:customStyle="1" w:styleId="TitleChar">
    <w:name w:val="Title Char"/>
    <w:basedOn w:val="DefaultParagraphFont"/>
    <w:link w:val="Title"/>
    <w:rsid w:val="00361D8D"/>
    <w:rPr>
      <w:rFonts w:ascii="Comic Sans MS" w:eastAsia="Times New Roman" w:hAnsi="Comic Sans MS"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242290">
      <w:bodyDiv w:val="1"/>
      <w:marLeft w:val="0"/>
      <w:marRight w:val="0"/>
      <w:marTop w:val="0"/>
      <w:marBottom w:val="0"/>
      <w:divBdr>
        <w:top w:val="none" w:sz="0" w:space="0" w:color="auto"/>
        <w:left w:val="none" w:sz="0" w:space="0" w:color="auto"/>
        <w:bottom w:val="none" w:sz="0" w:space="0" w:color="auto"/>
        <w:right w:val="none" w:sz="0" w:space="0" w:color="auto"/>
      </w:divBdr>
    </w:div>
    <w:div w:id="994723129">
      <w:bodyDiv w:val="1"/>
      <w:marLeft w:val="0"/>
      <w:marRight w:val="0"/>
      <w:marTop w:val="0"/>
      <w:marBottom w:val="0"/>
      <w:divBdr>
        <w:top w:val="none" w:sz="0" w:space="0" w:color="auto"/>
        <w:left w:val="none" w:sz="0" w:space="0" w:color="auto"/>
        <w:bottom w:val="none" w:sz="0" w:space="0" w:color="auto"/>
        <w:right w:val="none" w:sz="0" w:space="0" w:color="auto"/>
      </w:divBdr>
    </w:div>
    <w:div w:id="1265531216">
      <w:bodyDiv w:val="1"/>
      <w:marLeft w:val="0"/>
      <w:marRight w:val="0"/>
      <w:marTop w:val="0"/>
      <w:marBottom w:val="0"/>
      <w:divBdr>
        <w:top w:val="none" w:sz="0" w:space="0" w:color="auto"/>
        <w:left w:val="none" w:sz="0" w:space="0" w:color="auto"/>
        <w:bottom w:val="none" w:sz="0" w:space="0" w:color="auto"/>
        <w:right w:val="none" w:sz="0" w:space="0" w:color="auto"/>
      </w:divBdr>
    </w:div>
    <w:div w:id="1496677506">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sChild>
        <w:div w:id="1560479581">
          <w:marLeft w:val="0"/>
          <w:marRight w:val="0"/>
          <w:marTop w:val="0"/>
          <w:marBottom w:val="0"/>
          <w:divBdr>
            <w:top w:val="none" w:sz="0" w:space="0" w:color="auto"/>
            <w:left w:val="none" w:sz="0" w:space="0" w:color="auto"/>
            <w:bottom w:val="none" w:sz="0" w:space="0" w:color="auto"/>
            <w:right w:val="none" w:sz="0" w:space="0" w:color="auto"/>
          </w:divBdr>
          <w:divsChild>
            <w:div w:id="1955020815">
              <w:marLeft w:val="0"/>
              <w:marRight w:val="0"/>
              <w:marTop w:val="0"/>
              <w:marBottom w:val="0"/>
              <w:divBdr>
                <w:top w:val="none" w:sz="0" w:space="0" w:color="auto"/>
                <w:left w:val="none" w:sz="0" w:space="0" w:color="auto"/>
                <w:bottom w:val="none" w:sz="0" w:space="0" w:color="auto"/>
                <w:right w:val="none" w:sz="0" w:space="0" w:color="auto"/>
              </w:divBdr>
              <w:divsChild>
                <w:div w:id="1904026019">
                  <w:marLeft w:val="0"/>
                  <w:marRight w:val="0"/>
                  <w:marTop w:val="0"/>
                  <w:marBottom w:val="0"/>
                  <w:divBdr>
                    <w:top w:val="none" w:sz="0" w:space="0" w:color="auto"/>
                    <w:left w:val="none" w:sz="0" w:space="0" w:color="auto"/>
                    <w:bottom w:val="none" w:sz="0" w:space="0" w:color="auto"/>
                    <w:right w:val="none" w:sz="0" w:space="0" w:color="auto"/>
                  </w:divBdr>
                  <w:divsChild>
                    <w:div w:id="20849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tc.edu/continuing-ed/register-on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1A0BF-8B7C-49F0-9EDE-02A04F80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Mizell</dc:creator>
  <cp:lastModifiedBy>hoffman_d</cp:lastModifiedBy>
  <cp:revision>3</cp:revision>
  <cp:lastPrinted>2012-10-16T13:27:00Z</cp:lastPrinted>
  <dcterms:created xsi:type="dcterms:W3CDTF">2012-12-11T19:10:00Z</dcterms:created>
  <dcterms:modified xsi:type="dcterms:W3CDTF">2012-12-11T20:31:00Z</dcterms:modified>
</cp:coreProperties>
</file>