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A1" w:rsidRDefault="001677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4BD68" wp14:editId="31E317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77EE" w:rsidRPr="001677EE" w:rsidRDefault="00497610" w:rsidP="00497610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</w:t>
                            </w:r>
                            <w:r w:rsidRPr="00A80F7C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finance a</w:t>
                            </w: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 a glance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T+vQIAAL0FAAAOAAAAZHJzL2Uyb0RvYy54bWysVMtOGzEU3VfqP1jel7yAphETlIKoKlFA&#10;JRVrx+PJWPL4WraTDP36HnsmIQVWVWfhuS8f38exLy7bxrCt8kGTLfjoZMiZspJKbdcF/7W8+TTl&#10;LERhS2HIqoI/q8Av5x8/XOzcTI2pJlMqzwBiw2znCl7H6GaDQZC1akQ4IacsnBX5RkSofj0ovdgB&#10;vTGD8XB4PtiRL50nqUKA9bpz8nnGryol431VBRWZKThyi3n1eV2ldTC/ELO1F67Wsk9D/EMWjdAW&#10;hx6grkUUbOP1G6hGS0+BqngiqRlQVWmpcg2oZjR8Vc1jLZzKtaA5wR3aFP4frLzbPnimS8yOMysa&#10;jGip2si+UstGqTs7F2YIenQIiy3MKbK3BxhT0W3lm/RHOQx+9Pn50NsEJtOm6Xg6HcIl4dsrwBm8&#10;bHc+xG+KGpaEgnsML/dUbG9D7EL3Iek0SzfaGNjFzNi/DMDsLCozoN+dKukyTlJsV21fxorKZ1Tn&#10;qWNHcPJGI4NbEeKD8KADsgbF4z2WytCu4NRLnNXkf79nT/GYEryc7UCvglvwnzPz3WJ6X0anp4mN&#10;WTk9+zyG4o89q2OP3TRXBP5iQsgtiyk+mr1YeWqecA8W6Uy4hJU4ueBxL17FjvK4R1ItFjkI/HMi&#10;3tpHJxN0amDq7rJ9Et71I4iY3h3taShmrybRxaadwS02EfNIY4ImlVWTMokSlPKihyMfa+ov240n&#10;G7vrZ/S6jj/1mnmNR2OFFSpRw1mpcxXd7I9Qg5uUTAKANv6p4OeTM1Sdsv8hovJaoFnOYHxa5rpW&#10;aqvMkmFw4+Ek9bo+SGlTwYVdG9Ul06Nemczs/A4pKGybQIVEZbFrVtQ2dtbRMH3d9lCLUr011xv1&#10;g8q39iDiO3bw93BwviHHSSUnyoc90bjjbq/gjcjhfYvTI3Ss56iXV3f+BwAA//8DAFBLAwQUAAYA&#10;CAAAACEAS4kmzdYAAAAFAQAADwAAAGRycy9kb3ducmV2LnhtbEyP0U7DMAxF35H4h8hIvLF0FaBS&#10;mk5owDMw+ACvMU1p41RNthW+HoOQxovlq2tdn1utZj+oPU2xC2xguchAETfBdtwaeHt9vChAxYRs&#10;cQhMBj4pwqo+PamwtOHAL7TfpFZJCMcSDbiUxlLr2DjyGBdhJBbvPUwek8ip1XbCg4T7QedZdq09&#10;diwfHI60dtT0m503UGT+qe9v8ufoL7+WV259Hx7GD2POz+a7W1CJ5nQ8hh98QYdamLZhxzaqwYAU&#10;Sb9TvLwoRG7/Fl1X+j99/Q0AAP//AwBQSwECLQAUAAYACAAAACEAtoM4kv4AAADhAQAAEwAAAAAA&#10;AAAAAAAAAAAAAAAAW0NvbnRlbnRfVHlwZXNdLnhtbFBLAQItABQABgAIAAAAIQA4/SH/1gAAAJQB&#10;AAALAAAAAAAAAAAAAAAAAC8BAABfcmVscy8ucmVsc1BLAQItABQABgAIAAAAIQACzdT+vQIAAL0F&#10;AAAOAAAAAAAAAAAAAAAAAC4CAABkcnMvZTJvRG9jLnhtbFBLAQItABQABgAIAAAAIQBLiSbN1gAA&#10;AAUBAAAPAAAAAAAAAAAAAAAAABcFAABkcnMvZG93bnJldi54bWxQSwUGAAAAAAQABADzAAAAGgYA&#10;AAAA&#10;" filled="f" stroked="f">
                <v:textbox style="mso-fit-shape-to-text:t">
                  <w:txbxContent>
                    <w:p w:rsidR="001677EE" w:rsidRPr="001677EE" w:rsidRDefault="00497610" w:rsidP="00497610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</w:t>
                      </w:r>
                      <w:r w:rsidRPr="00A80F7C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finance a</w:t>
                      </w: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 a glance</w:t>
                      </w:r>
                    </w:p>
                  </w:txbxContent>
                </v:textbox>
              </v:shape>
            </w:pict>
          </mc:Fallback>
        </mc:AlternateContent>
      </w:r>
    </w:p>
    <w:p w:rsidR="004A344C" w:rsidRDefault="004A344C"/>
    <w:p w:rsidR="004A344C" w:rsidRDefault="004A344C"/>
    <w:p w:rsidR="00440380" w:rsidRDefault="005F4572" w:rsidP="005F4572">
      <w:pPr>
        <w:pStyle w:val="NoSpacing"/>
      </w:pPr>
      <w:r w:rsidRPr="00CD7FE0">
        <w:rPr>
          <w:b/>
        </w:rPr>
        <w:t>Budgets</w:t>
      </w:r>
      <w:r w:rsidR="00CD7FE0">
        <w:rPr>
          <w:b/>
        </w:rPr>
        <w:t>:</w:t>
      </w:r>
      <w:bookmarkStart w:id="0" w:name="_GoBack"/>
      <w:bookmarkEnd w:id="0"/>
      <w:r>
        <w:tab/>
      </w:r>
      <w:r>
        <w:tab/>
        <w:t>Transfers</w:t>
      </w:r>
      <w:r>
        <w:tab/>
        <w:t>Check your budgets!  Transfer funds as needed.</w:t>
      </w:r>
      <w:r>
        <w:tab/>
      </w:r>
      <w:r>
        <w:tab/>
      </w:r>
    </w:p>
    <w:p w:rsidR="005F4572" w:rsidRDefault="005F4572" w:rsidP="00440380">
      <w:pPr>
        <w:pStyle w:val="NoSpacing"/>
        <w:ind w:left="2160"/>
      </w:pPr>
      <w:r>
        <w:t>Monitoring</w:t>
      </w:r>
      <w:r>
        <w:tab/>
        <w:t>In Banner go to FGIBDST or …</w:t>
      </w:r>
    </w:p>
    <w:p w:rsidR="005F4572" w:rsidRDefault="005F4572" w:rsidP="005F457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073662">
        <w:t xml:space="preserve">In </w:t>
      </w:r>
      <w:r w:rsidR="00016B47">
        <w:t xml:space="preserve">PTC </w:t>
      </w:r>
      <w:r w:rsidR="00073662">
        <w:t>Pathway go to Finance</w:t>
      </w:r>
      <w:r>
        <w:t>, Budget Queries</w:t>
      </w:r>
    </w:p>
    <w:p w:rsidR="00CD7FE0" w:rsidRDefault="005F4572">
      <w:pPr>
        <w:rPr>
          <w:b/>
        </w:rPr>
      </w:pPr>
      <w:r>
        <w:rPr>
          <w:b/>
        </w:rPr>
        <w:t>L</w:t>
      </w:r>
      <w:r w:rsidR="004A344C" w:rsidRPr="008579D7">
        <w:rPr>
          <w:b/>
        </w:rPr>
        <w:t>imits on:</w:t>
      </w:r>
    </w:p>
    <w:p w:rsidR="00CD7FE0" w:rsidRDefault="004A344C">
      <w:pPr>
        <w:rPr>
          <w:b/>
        </w:rPr>
      </w:pPr>
      <w:r>
        <w:t>Petty Cash</w:t>
      </w:r>
      <w:r>
        <w:tab/>
      </w:r>
      <w:r>
        <w:tab/>
      </w:r>
      <w:r w:rsidR="001677EE">
        <w:t>&lt;</w:t>
      </w:r>
      <w:r w:rsidR="00F01E47">
        <w:t>$50</w:t>
      </w:r>
      <w:r w:rsidR="00F01E47">
        <w:tab/>
      </w:r>
      <w:r w:rsidR="00F01E47">
        <w:tab/>
        <w:t>May be reimbursed from Business o</w:t>
      </w:r>
      <w:r>
        <w:t>ffice</w:t>
      </w:r>
      <w:r w:rsidR="002B2081">
        <w:t xml:space="preserve"> with </w:t>
      </w:r>
      <w:r w:rsidR="008E7A21">
        <w:t xml:space="preserve">approved </w:t>
      </w:r>
      <w:r w:rsidR="002B2081">
        <w:t>receipt</w:t>
      </w:r>
      <w:r w:rsidR="008E7A21">
        <w:t>.</w:t>
      </w:r>
    </w:p>
    <w:p w:rsidR="004A344C" w:rsidRDefault="004A344C" w:rsidP="00155DC7">
      <w:pPr>
        <w:pStyle w:val="NoSpacing"/>
      </w:pPr>
      <w:r>
        <w:t>Credit Card</w:t>
      </w:r>
      <w:r>
        <w:tab/>
      </w:r>
      <w:r>
        <w:tab/>
      </w:r>
      <w:r w:rsidR="00D1256B">
        <w:t>&lt;$2,500</w:t>
      </w:r>
      <w:r w:rsidR="00155DC7">
        <w:t xml:space="preserve"> </w:t>
      </w:r>
      <w:r w:rsidR="00D1256B">
        <w:tab/>
      </w:r>
      <w:r>
        <w:t>Supplies only—no food or travel charges</w:t>
      </w:r>
      <w:r w:rsidR="00654F4A">
        <w:t xml:space="preserve"> (no PO required)</w:t>
      </w:r>
    </w:p>
    <w:p w:rsidR="00155DC7" w:rsidRDefault="00155DC7" w:rsidP="00155DC7">
      <w:pPr>
        <w:pStyle w:val="NoSpacing"/>
      </w:pPr>
      <w:r>
        <w:tab/>
      </w:r>
      <w:r>
        <w:tab/>
        <w:t xml:space="preserve">            (per month)</w:t>
      </w:r>
      <w:r>
        <w:tab/>
        <w:t>Single transaction limit is $1,000</w:t>
      </w:r>
      <w:r w:rsidR="00E20AA6">
        <w:t>.</w:t>
      </w:r>
    </w:p>
    <w:p w:rsidR="00155DC7" w:rsidRPr="00CD7FE0" w:rsidRDefault="00155DC7" w:rsidP="00155DC7">
      <w:pPr>
        <w:pStyle w:val="NoSpacing"/>
        <w:rPr>
          <w:b/>
        </w:rPr>
      </w:pPr>
    </w:p>
    <w:p w:rsidR="004A344C" w:rsidRDefault="004A344C">
      <w:r>
        <w:t>Check Requests</w:t>
      </w:r>
      <w:r>
        <w:tab/>
      </w:r>
      <w:r>
        <w:tab/>
      </w:r>
      <w:r w:rsidR="00D1256B">
        <w:t>&lt;</w:t>
      </w:r>
      <w:r w:rsidR="00565DE0">
        <w:t>$500</w:t>
      </w:r>
      <w:r w:rsidR="00565DE0">
        <w:tab/>
      </w:r>
      <w:r w:rsidR="00565DE0">
        <w:tab/>
        <w:t xml:space="preserve">(Can be greater than $500 </w:t>
      </w:r>
      <w:r w:rsidR="00655986" w:rsidRPr="00D86D99">
        <w:rPr>
          <w:u w:val="single"/>
        </w:rPr>
        <w:t>if</w:t>
      </w:r>
      <w:r w:rsidR="00655986">
        <w:t xml:space="preserve"> </w:t>
      </w:r>
      <w:r>
        <w:t>for registration or membership dues)</w:t>
      </w:r>
    </w:p>
    <w:p w:rsidR="001C59C9" w:rsidRDefault="008579D7" w:rsidP="001C59C9">
      <w:pPr>
        <w:pStyle w:val="NoSpacing"/>
      </w:pPr>
      <w:r>
        <w:t>Travel</w:t>
      </w:r>
      <w:r w:rsidR="004A344C">
        <w:tab/>
      </w:r>
      <w:r w:rsidR="004A344C">
        <w:tab/>
      </w:r>
      <w:r w:rsidR="004A344C">
        <w:tab/>
      </w:r>
      <w:r w:rsidR="00497610">
        <w:t>In-State</w:t>
      </w:r>
      <w:r w:rsidR="004A344C">
        <w:tab/>
      </w:r>
      <w:r w:rsidR="004A344C">
        <w:tab/>
      </w:r>
      <w:r w:rsidR="00F35281">
        <w:t>Attach all</w:t>
      </w:r>
      <w:r w:rsidR="000971DD">
        <w:t xml:space="preserve"> receipts and training agenda</w:t>
      </w:r>
      <w:r w:rsidR="00F35281">
        <w:t xml:space="preserve"> </w:t>
      </w:r>
      <w:r w:rsidR="00497610">
        <w:t xml:space="preserve">to </w:t>
      </w:r>
      <w:r w:rsidR="001C59C9">
        <w:t xml:space="preserve">reimbursement </w:t>
      </w:r>
      <w:r w:rsidR="00497610">
        <w:t>request</w:t>
      </w:r>
      <w:r w:rsidR="001C59C9">
        <w:t>.</w:t>
      </w:r>
    </w:p>
    <w:p w:rsidR="00244517" w:rsidRDefault="00497610" w:rsidP="001C59C9">
      <w:pPr>
        <w:pStyle w:val="NoSpacing"/>
        <w:ind w:left="1440" w:firstLine="720"/>
      </w:pPr>
      <w:r>
        <w:t>Out-of-State</w:t>
      </w:r>
      <w:r>
        <w:tab/>
      </w:r>
      <w:r w:rsidR="00244517">
        <w:t>Attach all receipts and</w:t>
      </w:r>
      <w:r w:rsidR="001C59C9">
        <w:t xml:space="preserve"> training agenda to reimbursement request</w:t>
      </w:r>
      <w:r w:rsidR="00244517">
        <w:t xml:space="preserve">. </w:t>
      </w:r>
    </w:p>
    <w:p w:rsidR="00BB624E" w:rsidRDefault="00244517" w:rsidP="00244517">
      <w:pPr>
        <w:pStyle w:val="NoSpacing"/>
        <w:ind w:left="3600"/>
      </w:pPr>
      <w:r>
        <w:t>Out-of-State trip r</w:t>
      </w:r>
      <w:r w:rsidR="00497610">
        <w:t>equ</w:t>
      </w:r>
      <w:r w:rsidR="00EA69F1">
        <w:t>est must be signed by the President</w:t>
      </w:r>
      <w:r w:rsidR="00497610">
        <w:t xml:space="preserve"> </w:t>
      </w:r>
      <w:r w:rsidR="00497610" w:rsidRPr="00EF3EDE">
        <w:rPr>
          <w:u w:val="single"/>
        </w:rPr>
        <w:t>before</w:t>
      </w:r>
      <w:r w:rsidR="00497610">
        <w:t xml:space="preserve"> travel arrangements can be made.</w:t>
      </w:r>
      <w:r w:rsidR="004A344C">
        <w:tab/>
      </w:r>
    </w:p>
    <w:p w:rsidR="00BB624E" w:rsidRDefault="00BB624E" w:rsidP="00BB624E">
      <w:pPr>
        <w:pStyle w:val="NoSpacing"/>
      </w:pPr>
    </w:p>
    <w:p w:rsidR="00BB624E" w:rsidRDefault="00BB624E" w:rsidP="00BB624E">
      <w:pPr>
        <w:pStyle w:val="NoSpacing"/>
      </w:pPr>
      <w:r>
        <w:t>Gas Cards</w:t>
      </w:r>
      <w:r>
        <w:tab/>
      </w:r>
      <w:r>
        <w:tab/>
        <w:t>Fleet</w:t>
      </w:r>
      <w:r>
        <w:tab/>
      </w:r>
      <w:r>
        <w:tab/>
        <w:t>Must have PIN #</w:t>
      </w:r>
    </w:p>
    <w:p w:rsidR="004A344C" w:rsidRDefault="00DE1A0E" w:rsidP="00BB624E">
      <w:pPr>
        <w:pStyle w:val="NoSpacing"/>
      </w:pPr>
      <w:r>
        <w:tab/>
      </w:r>
    </w:p>
    <w:p w:rsidR="00244517" w:rsidRDefault="00CD7FE0" w:rsidP="00244517">
      <w:pPr>
        <w:pStyle w:val="NoSpacing"/>
        <w:rPr>
          <w:b/>
        </w:rPr>
      </w:pPr>
      <w:r w:rsidRPr="00CD7FE0">
        <w:rPr>
          <w:b/>
        </w:rPr>
        <w:t>Requisition Approval Limits:</w:t>
      </w:r>
    </w:p>
    <w:p w:rsidR="00CD7FE0" w:rsidRPr="00CD7FE0" w:rsidRDefault="00CD7FE0" w:rsidP="00244517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$500-2,500</w:t>
      </w:r>
      <w:r>
        <w:tab/>
        <w:t>Budget Holder</w:t>
      </w:r>
    </w:p>
    <w:p w:rsidR="001677EE" w:rsidRDefault="00CD7FE0" w:rsidP="001677EE">
      <w:pPr>
        <w:pStyle w:val="NoSpacing"/>
      </w:pPr>
      <w:r>
        <w:tab/>
      </w:r>
      <w:r>
        <w:tab/>
      </w:r>
      <w:r w:rsidR="001677EE">
        <w:tab/>
        <w:t>$2,500-5,000</w:t>
      </w:r>
      <w:r w:rsidR="001677EE">
        <w:tab/>
        <w:t>Dean</w:t>
      </w:r>
      <w:r w:rsidR="0073098F">
        <w:t>/Supervisor</w:t>
      </w:r>
    </w:p>
    <w:p w:rsidR="001677EE" w:rsidRDefault="001677EE" w:rsidP="001677EE">
      <w:pPr>
        <w:pStyle w:val="NoSpacing"/>
      </w:pPr>
      <w:r>
        <w:tab/>
      </w:r>
      <w:r>
        <w:tab/>
      </w:r>
      <w:r>
        <w:tab/>
        <w:t>$5,000-10,000</w:t>
      </w:r>
      <w:r>
        <w:tab/>
        <w:t>V</w:t>
      </w:r>
      <w:r w:rsidR="00CD7FE0">
        <w:t xml:space="preserve">ice </w:t>
      </w:r>
      <w:r>
        <w:t>P</w:t>
      </w:r>
      <w:r w:rsidR="00CD7FE0">
        <w:t>resident</w:t>
      </w:r>
    </w:p>
    <w:p w:rsidR="001677EE" w:rsidRDefault="001677EE" w:rsidP="001677EE">
      <w:r>
        <w:tab/>
      </w:r>
      <w:r>
        <w:tab/>
      </w:r>
      <w:r>
        <w:tab/>
        <w:t>&gt;$10,000</w:t>
      </w:r>
      <w:r>
        <w:tab/>
      </w:r>
      <w:r w:rsidR="00D1256B">
        <w:t>President or</w:t>
      </w:r>
      <w:r>
        <w:t xml:space="preserve"> VP of Finance</w:t>
      </w:r>
    </w:p>
    <w:p w:rsidR="00CD7FE0" w:rsidRDefault="00CD7FE0" w:rsidP="00CD7FE0">
      <w:pPr>
        <w:pStyle w:val="NoSpacing"/>
        <w:rPr>
          <w:b/>
        </w:rPr>
      </w:pPr>
      <w:r w:rsidRPr="00CD7FE0">
        <w:rPr>
          <w:b/>
        </w:rPr>
        <w:t>Requisition Guidelines:</w:t>
      </w:r>
    </w:p>
    <w:p w:rsidR="007A203F" w:rsidRDefault="00CD7FE0" w:rsidP="00CD7FE0">
      <w:pPr>
        <w:pStyle w:val="NoSpacing"/>
      </w:pPr>
      <w:r>
        <w:tab/>
      </w:r>
      <w:r w:rsidR="00497610">
        <w:tab/>
      </w:r>
      <w:r w:rsidR="00497610">
        <w:tab/>
        <w:t>No Quotes</w:t>
      </w:r>
      <w:r w:rsidR="00497610">
        <w:tab/>
        <w:t>If vendor is on State Contract</w:t>
      </w:r>
      <w:r w:rsidR="004007DE">
        <w:t xml:space="preserve"> (always use State Contract if </w:t>
      </w:r>
      <w:r w:rsidR="00497CFB">
        <w:t>available</w:t>
      </w:r>
      <w:r w:rsidR="00654F4A">
        <w:t>)</w:t>
      </w:r>
      <w:r>
        <w:tab/>
      </w:r>
      <w:r w:rsidR="00A841C2">
        <w:tab/>
      </w:r>
      <w:r w:rsidR="00A841C2">
        <w:tab/>
      </w:r>
      <w:r w:rsidR="00A46089">
        <w:tab/>
      </w:r>
      <w:r w:rsidR="00A841C2">
        <w:t>$</w:t>
      </w:r>
      <w:r w:rsidR="00305D70">
        <w:t>500</w:t>
      </w:r>
      <w:r w:rsidR="00A14C50">
        <w:t>-5,000</w:t>
      </w:r>
      <w:r w:rsidR="00A14C50">
        <w:tab/>
        <w:t>No price comparison</w:t>
      </w:r>
      <w:r w:rsidR="00A841C2">
        <w:t xml:space="preserve"> required</w:t>
      </w:r>
      <w:r w:rsidR="00D30206">
        <w:t xml:space="preserve"> </w:t>
      </w:r>
      <w:r w:rsidR="003A7345">
        <w:t>(but highly recommended</w:t>
      </w:r>
      <w:r w:rsidR="00654F4A">
        <w:t>)</w:t>
      </w:r>
    </w:p>
    <w:p w:rsidR="00497610" w:rsidRDefault="00497610" w:rsidP="00497610">
      <w:pPr>
        <w:pStyle w:val="NoSpacing"/>
      </w:pPr>
      <w:r>
        <w:tab/>
      </w:r>
      <w:r>
        <w:tab/>
      </w:r>
      <w:r>
        <w:tab/>
      </w:r>
      <w:r w:rsidR="00DF7CE4">
        <w:softHyphen/>
      </w:r>
      <w:r w:rsidRPr="00DF7CE4">
        <w:rPr>
          <w:u w:val="single"/>
        </w:rPr>
        <w:t>&gt;</w:t>
      </w:r>
      <w:r w:rsidR="0073098F">
        <w:t>$5,000</w:t>
      </w:r>
      <w:r w:rsidR="0073098F">
        <w:tab/>
        <w:t>Need 3 official Q</w:t>
      </w:r>
      <w:r>
        <w:t>uotes</w:t>
      </w:r>
    </w:p>
    <w:p w:rsidR="00497610" w:rsidRDefault="00497610" w:rsidP="000C2CB0">
      <w:pPr>
        <w:pStyle w:val="NoSpacing"/>
      </w:pPr>
      <w:r>
        <w:tab/>
      </w:r>
      <w:r>
        <w:tab/>
      </w:r>
      <w:r>
        <w:tab/>
      </w:r>
      <w:r w:rsidRPr="00DF7CE4">
        <w:rPr>
          <w:u w:val="single"/>
        </w:rPr>
        <w:t>&gt;</w:t>
      </w:r>
      <w:r>
        <w:t>$10,000</w:t>
      </w:r>
      <w:r>
        <w:tab/>
      </w:r>
      <w:r w:rsidR="00A841C2">
        <w:t>Solicitation completed</w:t>
      </w:r>
      <w:r>
        <w:t xml:space="preserve"> by </w:t>
      </w:r>
      <w:r w:rsidR="00DC59F2">
        <w:t xml:space="preserve">PTC </w:t>
      </w:r>
      <w:r>
        <w:t xml:space="preserve">Procurement </w:t>
      </w:r>
      <w:r w:rsidR="00A841C2">
        <w:t>Office (specs needed)</w:t>
      </w:r>
      <w:r>
        <w:tab/>
      </w:r>
      <w:r>
        <w:tab/>
      </w:r>
      <w:r>
        <w:tab/>
      </w:r>
      <w:r w:rsidR="00A46089">
        <w:tab/>
      </w:r>
      <w:r w:rsidRPr="00DF7CE4">
        <w:rPr>
          <w:u w:val="single"/>
        </w:rPr>
        <w:t>&gt;</w:t>
      </w:r>
      <w:r>
        <w:t>$50,000</w:t>
      </w:r>
      <w:r>
        <w:tab/>
      </w:r>
      <w:r w:rsidR="00A841C2">
        <w:t xml:space="preserve">Solicitation completed by </w:t>
      </w:r>
      <w:r w:rsidR="00DC59F2">
        <w:t xml:space="preserve">MMO </w:t>
      </w:r>
      <w:r w:rsidR="00A841C2">
        <w:t xml:space="preserve">Procurement Office </w:t>
      </w:r>
      <w:r w:rsidR="000C2CB0">
        <w:t>(specs needed)</w:t>
      </w:r>
    </w:p>
    <w:p w:rsidR="000D2498" w:rsidRDefault="000D2498" w:rsidP="000C2CB0">
      <w:pPr>
        <w:pStyle w:val="NoSpacing"/>
      </w:pPr>
      <w:r>
        <w:tab/>
      </w:r>
      <w:r>
        <w:tab/>
      </w:r>
      <w:r>
        <w:tab/>
        <w:t xml:space="preserve">        </w:t>
      </w:r>
    </w:p>
    <w:p w:rsidR="000C2CB0" w:rsidRPr="000D2498" w:rsidRDefault="000D2498" w:rsidP="000D2498">
      <w:pPr>
        <w:pStyle w:val="NoSpacing"/>
        <w:ind w:left="2160"/>
        <w:rPr>
          <w:i/>
        </w:rPr>
      </w:pPr>
      <w:r>
        <w:t xml:space="preserve">      </w:t>
      </w:r>
      <w:r w:rsidRPr="000D2498">
        <w:rPr>
          <w:i/>
        </w:rPr>
        <w:t>Note: all technology purchases must be</w:t>
      </w:r>
      <w:r w:rsidR="00C442B5">
        <w:rPr>
          <w:i/>
        </w:rPr>
        <w:t xml:space="preserve"> approved by the IT department.</w:t>
      </w:r>
    </w:p>
    <w:p w:rsidR="00166C1C" w:rsidRDefault="00166C1C" w:rsidP="00F15221">
      <w:pPr>
        <w:pStyle w:val="NoSpacing"/>
      </w:pPr>
    </w:p>
    <w:p w:rsidR="00166C1C" w:rsidRPr="00DD3C27" w:rsidRDefault="00166C1C" w:rsidP="00DD3C27">
      <w:pPr>
        <w:pStyle w:val="NoSpacing"/>
        <w:ind w:left="720" w:firstLine="720"/>
        <w:rPr>
          <w:b/>
          <w:u w:val="single"/>
        </w:rPr>
      </w:pPr>
      <w:r w:rsidRPr="00DD3C27">
        <w:rPr>
          <w:b/>
          <w:u w:val="single"/>
        </w:rPr>
        <w:t>Finance Staff</w:t>
      </w:r>
      <w:r w:rsidR="00DD3C27" w:rsidRPr="00DD3C27">
        <w:rPr>
          <w:b/>
          <w:u w:val="single"/>
        </w:rPr>
        <w:t>:</w:t>
      </w:r>
    </w:p>
    <w:p w:rsidR="00166C1C" w:rsidRDefault="00166C1C" w:rsidP="00166C1C">
      <w:pPr>
        <w:pStyle w:val="NoSpacing"/>
        <w:ind w:left="720" w:firstLine="720"/>
      </w:pPr>
      <w:r>
        <w:t>VP of Business and Finance</w:t>
      </w:r>
      <w:r>
        <w:tab/>
        <w:t>Paige Childs</w:t>
      </w:r>
      <w:r>
        <w:tab/>
      </w:r>
      <w:r>
        <w:tab/>
        <w:t>8688</w:t>
      </w:r>
    </w:p>
    <w:p w:rsidR="00166C1C" w:rsidRDefault="00166C1C" w:rsidP="00166C1C">
      <w:pPr>
        <w:pStyle w:val="NoSpacing"/>
        <w:ind w:left="720" w:firstLine="720"/>
      </w:pPr>
      <w:r>
        <w:t>Accounting/Budget Manager</w:t>
      </w:r>
      <w:r>
        <w:tab/>
        <w:t>Wendy Hughes</w:t>
      </w:r>
      <w:r>
        <w:tab/>
      </w:r>
      <w:r>
        <w:tab/>
        <w:t>8317</w:t>
      </w:r>
    </w:p>
    <w:p w:rsidR="00DD3C27" w:rsidRDefault="00DD3C27" w:rsidP="00DD3C27">
      <w:pPr>
        <w:pStyle w:val="NoSpacing"/>
        <w:ind w:left="720" w:firstLine="720"/>
      </w:pPr>
      <w:r>
        <w:t>Grants Accountant</w:t>
      </w:r>
      <w:r>
        <w:tab/>
      </w:r>
      <w:r>
        <w:tab/>
        <w:t>Kim Cox</w:t>
      </w:r>
      <w:r>
        <w:tab/>
      </w:r>
      <w:r>
        <w:tab/>
      </w:r>
      <w:r>
        <w:tab/>
        <w:t>8318</w:t>
      </w:r>
    </w:p>
    <w:p w:rsidR="00DD3C27" w:rsidRDefault="009D27E5" w:rsidP="00DD3C27">
      <w:pPr>
        <w:pStyle w:val="NoSpacing"/>
        <w:ind w:left="720" w:firstLine="720"/>
      </w:pPr>
      <w:r>
        <w:t>GL Accountant</w:t>
      </w:r>
      <w:r w:rsidR="00DD3C27">
        <w:t>/Bank Recons</w:t>
      </w:r>
      <w:r>
        <w:tab/>
      </w:r>
      <w:r w:rsidR="00DD3C27">
        <w:t>Janice Sibert</w:t>
      </w:r>
      <w:r w:rsidR="00DD3C27">
        <w:tab/>
      </w:r>
      <w:r w:rsidR="00DD3C27">
        <w:tab/>
        <w:t>8734</w:t>
      </w:r>
    </w:p>
    <w:p w:rsidR="00DD3C27" w:rsidRDefault="00DD3C27" w:rsidP="00166C1C">
      <w:pPr>
        <w:pStyle w:val="NoSpacing"/>
        <w:ind w:left="720" w:firstLine="720"/>
      </w:pPr>
      <w:r>
        <w:t xml:space="preserve">Accounts Payable </w:t>
      </w:r>
      <w:r w:rsidR="009D27E5">
        <w:t>Accountant</w:t>
      </w:r>
      <w:r>
        <w:tab/>
        <w:t>Gail Carruth</w:t>
      </w:r>
      <w:r>
        <w:tab/>
      </w:r>
      <w:r>
        <w:tab/>
        <w:t>8312</w:t>
      </w:r>
    </w:p>
    <w:p w:rsidR="00C56E5F" w:rsidRDefault="00C56E5F" w:rsidP="00166C1C">
      <w:pPr>
        <w:pStyle w:val="NoSpacing"/>
        <w:ind w:left="720" w:firstLine="720"/>
      </w:pPr>
      <w:r>
        <w:t>Budget/Cost Accountant</w:t>
      </w:r>
      <w:r>
        <w:tab/>
        <w:t>Brandon Nance</w:t>
      </w:r>
      <w:r>
        <w:tab/>
      </w:r>
      <w:r>
        <w:tab/>
        <w:t>8728</w:t>
      </w:r>
    </w:p>
    <w:p w:rsidR="00DD3C27" w:rsidRDefault="00D57E35" w:rsidP="00166C1C">
      <w:pPr>
        <w:pStyle w:val="NoSpacing"/>
        <w:ind w:left="720" w:firstLine="720"/>
      </w:pPr>
      <w:r>
        <w:t>Accounting Technician</w:t>
      </w:r>
      <w:r>
        <w:tab/>
      </w:r>
      <w:r w:rsidR="00DD3C27">
        <w:tab/>
        <w:t>Ashley Boone</w:t>
      </w:r>
      <w:r w:rsidR="00DD3C27">
        <w:tab/>
      </w:r>
      <w:r w:rsidR="00DD3C27">
        <w:tab/>
        <w:t>8735</w:t>
      </w:r>
    </w:p>
    <w:p w:rsidR="00DD3C27" w:rsidRDefault="00DD3C27" w:rsidP="00166C1C">
      <w:pPr>
        <w:pStyle w:val="NoSpacing"/>
        <w:ind w:left="720" w:firstLine="720"/>
      </w:pPr>
    </w:p>
    <w:p w:rsidR="00DD3C27" w:rsidRDefault="00D34F52" w:rsidP="00166C1C">
      <w:pPr>
        <w:pStyle w:val="NoSpacing"/>
        <w:ind w:left="720" w:firstLine="720"/>
        <w:rPr>
          <w:b/>
          <w:u w:val="single"/>
        </w:rPr>
      </w:pPr>
      <w:r>
        <w:rPr>
          <w:b/>
          <w:u w:val="single"/>
        </w:rPr>
        <w:t>Purchasing</w:t>
      </w:r>
      <w:r w:rsidR="00DD3C27" w:rsidRPr="00DD3C27">
        <w:rPr>
          <w:b/>
          <w:u w:val="single"/>
        </w:rPr>
        <w:t>:</w:t>
      </w:r>
    </w:p>
    <w:p w:rsidR="00A858A4" w:rsidRDefault="00D34F52" w:rsidP="001E5F65">
      <w:pPr>
        <w:pStyle w:val="NoSpacing"/>
        <w:ind w:left="720" w:firstLine="720"/>
      </w:pPr>
      <w:r>
        <w:t>Procur</w:t>
      </w:r>
      <w:r w:rsidR="001E5F65">
        <w:t>ement Officer</w:t>
      </w:r>
      <w:r w:rsidR="001E5F65">
        <w:tab/>
      </w:r>
      <w:r w:rsidR="001E5F65">
        <w:tab/>
        <w:t>Kevin Wells</w:t>
      </w:r>
      <w:r w:rsidR="001E5F65">
        <w:tab/>
      </w:r>
      <w:r w:rsidR="001E5F65">
        <w:tab/>
        <w:t>8314</w:t>
      </w:r>
    </w:p>
    <w:p w:rsidR="007622FC" w:rsidRDefault="00A858A4" w:rsidP="001E5F65">
      <w:pPr>
        <w:pStyle w:val="NoSpacing"/>
        <w:ind w:left="720" w:firstLine="720"/>
      </w:pPr>
      <w:r>
        <w:t>Postal Clerk</w:t>
      </w:r>
      <w:r>
        <w:tab/>
      </w:r>
      <w:r>
        <w:tab/>
      </w:r>
      <w:r>
        <w:tab/>
        <w:t>Reginald King</w:t>
      </w:r>
      <w:r>
        <w:tab/>
      </w:r>
      <w:r>
        <w:tab/>
        <w:t>8342</w:t>
      </w:r>
      <w:r w:rsidR="00F15221">
        <w:tab/>
      </w:r>
    </w:p>
    <w:p w:rsidR="00C442B5" w:rsidRDefault="00C442B5" w:rsidP="001E5F65">
      <w:pPr>
        <w:pStyle w:val="NoSpacing"/>
        <w:ind w:left="720" w:firstLine="720"/>
      </w:pPr>
    </w:p>
    <w:p w:rsidR="007622FC" w:rsidRDefault="007622FC" w:rsidP="007622FC">
      <w:pPr>
        <w:pStyle w:val="NoSpacing"/>
      </w:pPr>
    </w:p>
    <w:p w:rsidR="007622FC" w:rsidRPr="003717C7" w:rsidRDefault="00B64CA9" w:rsidP="007622FC">
      <w:pPr>
        <w:pStyle w:val="NoSpacing"/>
        <w:rPr>
          <w:i/>
        </w:rPr>
      </w:pPr>
      <w:r>
        <w:rPr>
          <w:i/>
        </w:rPr>
        <w:t xml:space="preserve">   </w:t>
      </w:r>
      <w:r w:rsidR="007622FC" w:rsidRPr="003717C7">
        <w:rPr>
          <w:i/>
        </w:rPr>
        <w:t>** No</w:t>
      </w:r>
      <w:r w:rsidR="00AA2C12">
        <w:rPr>
          <w:i/>
        </w:rPr>
        <w:t xml:space="preserve">te: Food purchases </w:t>
      </w:r>
      <w:r w:rsidR="007622FC" w:rsidRPr="003717C7">
        <w:rPr>
          <w:i/>
        </w:rPr>
        <w:t xml:space="preserve">are </w:t>
      </w:r>
      <w:r w:rsidR="007622FC" w:rsidRPr="003717C7">
        <w:rPr>
          <w:i/>
          <w:u w:val="single"/>
        </w:rPr>
        <w:t>only</w:t>
      </w:r>
      <w:r w:rsidR="007622FC" w:rsidRPr="003717C7">
        <w:rPr>
          <w:i/>
        </w:rPr>
        <w:t xml:space="preserve"> allowed when at least 75% of participants are </w:t>
      </w:r>
      <w:r w:rsidR="00946295" w:rsidRPr="003717C7">
        <w:rPr>
          <w:i/>
        </w:rPr>
        <w:t>from outside organizations.</w:t>
      </w:r>
    </w:p>
    <w:p w:rsidR="004A344C" w:rsidRPr="004A344C" w:rsidRDefault="00C56E5F" w:rsidP="00C56E5F">
      <w:pPr>
        <w:pStyle w:val="NoSpacing"/>
        <w:ind w:left="720" w:firstLine="720"/>
      </w:pPr>
      <w:r>
        <w:tab/>
      </w:r>
    </w:p>
    <w:sectPr w:rsidR="004A344C" w:rsidRPr="004A344C" w:rsidSect="00C56E5F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4C"/>
    <w:rsid w:val="00016B47"/>
    <w:rsid w:val="000435C8"/>
    <w:rsid w:val="00073662"/>
    <w:rsid w:val="000971DD"/>
    <w:rsid w:val="000C2CB0"/>
    <w:rsid w:val="000C4683"/>
    <w:rsid w:val="000D2498"/>
    <w:rsid w:val="00155DC7"/>
    <w:rsid w:val="00166C1C"/>
    <w:rsid w:val="001677EE"/>
    <w:rsid w:val="001C59C9"/>
    <w:rsid w:val="001E5F65"/>
    <w:rsid w:val="00214DA1"/>
    <w:rsid w:val="002425D1"/>
    <w:rsid w:val="00244517"/>
    <w:rsid w:val="002625C0"/>
    <w:rsid w:val="002A27C2"/>
    <w:rsid w:val="002B2081"/>
    <w:rsid w:val="002E50B1"/>
    <w:rsid w:val="00305D70"/>
    <w:rsid w:val="00315CB3"/>
    <w:rsid w:val="003717C7"/>
    <w:rsid w:val="0039774C"/>
    <w:rsid w:val="003A7345"/>
    <w:rsid w:val="004007DE"/>
    <w:rsid w:val="00440380"/>
    <w:rsid w:val="00466B9D"/>
    <w:rsid w:val="00497610"/>
    <w:rsid w:val="00497CFB"/>
    <w:rsid w:val="004A344C"/>
    <w:rsid w:val="005122F3"/>
    <w:rsid w:val="00521191"/>
    <w:rsid w:val="00565DE0"/>
    <w:rsid w:val="005C2309"/>
    <w:rsid w:val="005F4572"/>
    <w:rsid w:val="00654F4A"/>
    <w:rsid w:val="00655986"/>
    <w:rsid w:val="0073098F"/>
    <w:rsid w:val="007622FC"/>
    <w:rsid w:val="007A203F"/>
    <w:rsid w:val="008579D7"/>
    <w:rsid w:val="008E228D"/>
    <w:rsid w:val="008E48F3"/>
    <w:rsid w:val="008E7A21"/>
    <w:rsid w:val="00927B47"/>
    <w:rsid w:val="00946295"/>
    <w:rsid w:val="009C523A"/>
    <w:rsid w:val="009D27E5"/>
    <w:rsid w:val="009D64E4"/>
    <w:rsid w:val="00A14C50"/>
    <w:rsid w:val="00A46089"/>
    <w:rsid w:val="00A6606C"/>
    <w:rsid w:val="00A80F7C"/>
    <w:rsid w:val="00A841C2"/>
    <w:rsid w:val="00A858A4"/>
    <w:rsid w:val="00AA2C12"/>
    <w:rsid w:val="00AB473A"/>
    <w:rsid w:val="00B05DE0"/>
    <w:rsid w:val="00B64CA9"/>
    <w:rsid w:val="00BB624E"/>
    <w:rsid w:val="00C442B5"/>
    <w:rsid w:val="00C56E5F"/>
    <w:rsid w:val="00C64673"/>
    <w:rsid w:val="00C67528"/>
    <w:rsid w:val="00C857D4"/>
    <w:rsid w:val="00CD7FE0"/>
    <w:rsid w:val="00D1256B"/>
    <w:rsid w:val="00D27115"/>
    <w:rsid w:val="00D30206"/>
    <w:rsid w:val="00D34F52"/>
    <w:rsid w:val="00D57E35"/>
    <w:rsid w:val="00D86D99"/>
    <w:rsid w:val="00DA1814"/>
    <w:rsid w:val="00DC59F2"/>
    <w:rsid w:val="00DD3C27"/>
    <w:rsid w:val="00DE1A0E"/>
    <w:rsid w:val="00DF7CE4"/>
    <w:rsid w:val="00E20AA6"/>
    <w:rsid w:val="00E63993"/>
    <w:rsid w:val="00EA69F1"/>
    <w:rsid w:val="00EF3EDE"/>
    <w:rsid w:val="00F01E47"/>
    <w:rsid w:val="00F15221"/>
    <w:rsid w:val="00F35281"/>
    <w:rsid w:val="00F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4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4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9B7D-13BA-4A6E-95C6-48DAA624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PTC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carruth_g</dc:creator>
  <cp:keywords/>
  <dc:description/>
  <cp:lastModifiedBy>Wendy Hughes</cp:lastModifiedBy>
  <cp:revision>34</cp:revision>
  <cp:lastPrinted>2011-11-28T20:10:00Z</cp:lastPrinted>
  <dcterms:created xsi:type="dcterms:W3CDTF">2011-11-28T19:13:00Z</dcterms:created>
  <dcterms:modified xsi:type="dcterms:W3CDTF">2013-02-21T17:27:00Z</dcterms:modified>
</cp:coreProperties>
</file>